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5403"/>
        <w:gridCol w:w="5088"/>
      </w:tblGrid>
      <w:tr w:rsidR="00B57360" w:rsidRPr="00287975" w:rsidTr="00D81D23">
        <w:tc>
          <w:tcPr>
            <w:tcW w:w="5403" w:type="dxa"/>
            <w:shd w:val="clear" w:color="auto" w:fill="auto"/>
          </w:tcPr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287975">
              <w:rPr>
                <w:rFonts w:ascii="Arial" w:eastAsia="Calibri" w:hAnsi="Arial" w:cs="Arial"/>
                <w:b/>
                <w:lang w:eastAsia="ru-RU"/>
              </w:rPr>
              <w:t>Общество с ограниченной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287975">
              <w:rPr>
                <w:rFonts w:ascii="Arial" w:eastAsia="Calibri" w:hAnsi="Arial" w:cs="Arial"/>
                <w:b/>
                <w:lang w:eastAsia="ru-RU"/>
              </w:rPr>
              <w:t>ответственностью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ru-RU"/>
              </w:rPr>
            </w:pPr>
            <w:r w:rsidRPr="00287975">
              <w:rPr>
                <w:rFonts w:ascii="Arial" w:eastAsia="Calibri" w:hAnsi="Arial" w:cs="Arial"/>
                <w:b/>
                <w:lang w:eastAsia="ru-RU"/>
              </w:rPr>
              <w:t>«Славнефть-Красноярскнефтегаз</w:t>
            </w:r>
            <w:r w:rsidRPr="00287975">
              <w:rPr>
                <w:rFonts w:ascii="Arial" w:eastAsia="Calibri" w:hAnsi="Arial" w:cs="Arial"/>
                <w:lang w:eastAsia="ru-RU"/>
              </w:rPr>
              <w:t>»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ИНН/КПП   2464036561/246401001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660012 г. Красноярск, ул. Гладкова, д. 2А.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Тел. (391) 266-69-49, 266-69-93, 266-69-94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Факс (391) 266-69-46</w:t>
            </w:r>
          </w:p>
          <w:p w:rsidR="00B57360" w:rsidRPr="00843CA4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FF"/>
                <w:sz w:val="18"/>
                <w:szCs w:val="18"/>
                <w:u w:val="single"/>
                <w:lang w:val="en-US"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E</w:t>
            </w:r>
            <w:r w:rsidRPr="00843CA4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-</w:t>
            </w:r>
            <w:r w:rsidRPr="00287975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>mail</w:t>
            </w:r>
            <w:r w:rsidRPr="00843CA4"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  <w:t xml:space="preserve">: </w:t>
            </w:r>
            <w:hyperlink r:id="rId8" w:history="1">
              <w:r w:rsidRPr="00287975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office</w:t>
              </w:r>
              <w:r w:rsidRPr="00843CA4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@</w:t>
              </w:r>
              <w:r w:rsidRPr="00287975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slavneft</w:t>
              </w:r>
              <w:r w:rsidRPr="00843CA4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-</w:t>
              </w:r>
              <w:r w:rsidRPr="00287975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kng</w:t>
              </w:r>
              <w:r w:rsidRPr="00843CA4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.</w:t>
              </w:r>
              <w:r w:rsidRPr="00287975">
                <w:rPr>
                  <w:rFonts w:ascii="Arial" w:eastAsia="Calibri" w:hAnsi="Arial" w:cs="Arial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</w:hyperlink>
          </w:p>
          <w:p w:rsidR="00B57360" w:rsidRPr="00843CA4" w:rsidRDefault="00B57360" w:rsidP="00D81D23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val="en-US" w:eastAsia="ru-RU"/>
              </w:rPr>
            </w:pPr>
          </w:p>
          <w:p w:rsidR="00B57360" w:rsidRPr="005124A4" w:rsidRDefault="00D21C5B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</w:pPr>
            <w:r w:rsidRPr="00BE641E"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  <w:t xml:space="preserve">от </w:t>
            </w:r>
            <w:r w:rsidR="00BE641E" w:rsidRPr="00BE641E"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  <w:t>08.10.2014г</w:t>
            </w:r>
            <w:r w:rsidR="00BE641E">
              <w:rPr>
                <w:rFonts w:ascii="Arial" w:eastAsia="Calibri" w:hAnsi="Arial" w:cs="Arial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  </w:t>
            </w:r>
            <w:r w:rsidRPr="00BE641E">
              <w:rPr>
                <w:rFonts w:ascii="Arial" w:eastAsia="Calibri" w:hAnsi="Arial" w:cs="Arial"/>
                <w:sz w:val="18"/>
                <w:szCs w:val="18"/>
                <w:lang w:eastAsia="ru-RU"/>
              </w:rPr>
              <w:t>№</w:t>
            </w:r>
            <w:r w:rsidR="00BE641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 </w:t>
            </w:r>
            <w:r w:rsidR="00BE641E" w:rsidRPr="00BE641E"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  <w:t xml:space="preserve"> 1 </w:t>
            </w:r>
            <w:r w:rsidR="00BE641E">
              <w:rPr>
                <w:rFonts w:ascii="Arial" w:eastAsia="Calibri" w:hAnsi="Arial" w:cs="Arial"/>
                <w:sz w:val="18"/>
                <w:szCs w:val="18"/>
                <w:u w:val="single"/>
                <w:lang w:eastAsia="ru-RU"/>
              </w:rPr>
              <w:t>_</w:t>
            </w: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  <w:p w:rsidR="00B57360" w:rsidRPr="00287975" w:rsidRDefault="00B57360" w:rsidP="00D81D23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287975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 № ___________ от _______________</w:t>
            </w:r>
          </w:p>
          <w:p w:rsidR="00B57360" w:rsidRPr="00287975" w:rsidRDefault="00B57360" w:rsidP="00D81D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88" w:type="dxa"/>
            <w:shd w:val="clear" w:color="auto" w:fill="auto"/>
          </w:tcPr>
          <w:p w:rsidR="004E7184" w:rsidRDefault="004E7184" w:rsidP="00D81D23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</w:p>
          <w:p w:rsidR="004E7184" w:rsidRDefault="004E7184" w:rsidP="00D81D23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</w:p>
          <w:p w:rsidR="004E7184" w:rsidRDefault="004E7184" w:rsidP="00D81D23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</w:p>
          <w:p w:rsidR="00B57360" w:rsidRPr="00FE5480" w:rsidRDefault="00B57360" w:rsidP="00D81D23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r w:rsidRPr="00FE5480">
              <w:rPr>
                <w:rFonts w:ascii="Arial" w:eastAsia="Calibri" w:hAnsi="Arial" w:cs="Arial"/>
                <w:b/>
                <w:lang w:eastAsia="ru-RU"/>
              </w:rPr>
              <w:t>Руководителю организации</w:t>
            </w:r>
          </w:p>
          <w:p w:rsidR="00B57360" w:rsidRPr="00287975" w:rsidRDefault="00B57360" w:rsidP="00D81D23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ru-RU"/>
              </w:rPr>
            </w:pPr>
            <w:bookmarkStart w:id="0" w:name="_GoBack"/>
            <w:bookmarkEnd w:id="0"/>
            <w:r w:rsidRPr="00FE5480">
              <w:rPr>
                <w:rFonts w:ascii="Arial" w:eastAsia="Calibri" w:hAnsi="Arial" w:cs="Arial"/>
                <w:b/>
                <w:lang w:eastAsia="ru-RU"/>
              </w:rPr>
              <w:t>(по списку)</w:t>
            </w:r>
          </w:p>
        </w:tc>
      </w:tr>
    </w:tbl>
    <w:p w:rsidR="00A811C1" w:rsidRDefault="00D21C5B" w:rsidP="003F01F4">
      <w:pPr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87975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8BA29C0" wp14:editId="68E0620C">
            <wp:simplePos x="0" y="0"/>
            <wp:positionH relativeFrom="column">
              <wp:posOffset>-74295</wp:posOffset>
            </wp:positionH>
            <wp:positionV relativeFrom="page">
              <wp:posOffset>476885</wp:posOffset>
            </wp:positionV>
            <wp:extent cx="2230755" cy="551180"/>
            <wp:effectExtent l="0" t="0" r="0" b="1270"/>
            <wp:wrapNone/>
            <wp:docPr id="2" name="Рисунок 2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01F4" w:rsidRPr="00A05B82" w:rsidRDefault="00AB3871" w:rsidP="003F01F4">
      <w:pPr>
        <w:spacing w:after="0" w:line="240" w:lineRule="auto"/>
        <w:jc w:val="center"/>
        <w:rPr>
          <w:rFonts w:ascii="Arial" w:hAnsi="Arial" w:cs="Arial"/>
        </w:rPr>
      </w:pPr>
      <w:r w:rsidRPr="00356DCF">
        <w:rPr>
          <w:rFonts w:ascii="Arial" w:hAnsi="Arial" w:cs="Arial"/>
          <w:b/>
          <w:bCs/>
          <w:kern w:val="28"/>
        </w:rPr>
        <w:t>Извещение</w:t>
      </w:r>
      <w:r w:rsidR="004E7184">
        <w:rPr>
          <w:rFonts w:ascii="Arial" w:hAnsi="Arial" w:cs="Arial"/>
          <w:b/>
          <w:bCs/>
          <w:kern w:val="28"/>
        </w:rPr>
        <w:t xml:space="preserve"> № 1</w:t>
      </w:r>
      <w:r w:rsidRPr="00356DCF">
        <w:rPr>
          <w:rFonts w:ascii="Arial" w:hAnsi="Arial" w:cs="Arial"/>
          <w:b/>
          <w:bCs/>
          <w:kern w:val="28"/>
        </w:rPr>
        <w:t xml:space="preserve"> о внесении изменений в ПДО</w:t>
      </w:r>
      <w:r w:rsidRPr="00A05B82">
        <w:rPr>
          <w:rFonts w:ascii="Arial" w:hAnsi="Arial" w:cs="Arial"/>
          <w:highlight w:val="yellow"/>
        </w:rPr>
        <w:t xml:space="preserve"> </w:t>
      </w:r>
    </w:p>
    <w:p w:rsidR="00B01C49" w:rsidRPr="00A05B82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AB3871" w:rsidRDefault="00AB3871" w:rsidP="00A811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356DCF">
        <w:rPr>
          <w:rFonts w:ascii="Arial" w:hAnsi="Arial" w:cs="Arial"/>
          <w:kern w:val="28"/>
        </w:rPr>
        <w:t xml:space="preserve"> уведомляет вас о внесении изменений и дополнений в </w:t>
      </w:r>
      <w:r w:rsidR="00A811C1">
        <w:rPr>
          <w:rFonts w:ascii="Arial" w:hAnsi="Arial" w:cs="Arial"/>
          <w:kern w:val="28"/>
        </w:rPr>
        <w:t>ПДО № КНГ/231-</w:t>
      </w:r>
      <w:r w:rsidR="00A811C1" w:rsidRPr="00A16690">
        <w:rPr>
          <w:rFonts w:ascii="Arial" w:hAnsi="Arial" w:cs="Arial"/>
          <w:kern w:val="28"/>
        </w:rPr>
        <w:t xml:space="preserve">2014 </w:t>
      </w:r>
      <w:r w:rsidRPr="00356DCF">
        <w:rPr>
          <w:rFonts w:ascii="Arial" w:hAnsi="Arial" w:cs="Arial"/>
          <w:kern w:val="28"/>
        </w:rPr>
        <w:t>от 2</w:t>
      </w:r>
      <w:r w:rsidR="00A811C1">
        <w:rPr>
          <w:rFonts w:ascii="Arial" w:hAnsi="Arial" w:cs="Arial"/>
          <w:kern w:val="28"/>
        </w:rPr>
        <w:t>6</w:t>
      </w:r>
      <w:r w:rsidRPr="00356DCF">
        <w:rPr>
          <w:rFonts w:ascii="Arial" w:hAnsi="Arial" w:cs="Arial"/>
          <w:kern w:val="28"/>
        </w:rPr>
        <w:t>.0</w:t>
      </w:r>
      <w:r w:rsidR="00A811C1">
        <w:rPr>
          <w:rFonts w:ascii="Arial" w:hAnsi="Arial" w:cs="Arial"/>
          <w:kern w:val="28"/>
        </w:rPr>
        <w:t>9</w:t>
      </w:r>
      <w:r w:rsidRPr="00356DCF">
        <w:rPr>
          <w:rFonts w:ascii="Arial" w:hAnsi="Arial" w:cs="Arial"/>
          <w:kern w:val="28"/>
        </w:rPr>
        <w:t xml:space="preserve">.2014 г. на оказание услуг </w:t>
      </w:r>
      <w:r w:rsidR="00A811C1">
        <w:rPr>
          <w:rFonts w:ascii="Arial" w:hAnsi="Arial" w:cs="Arial"/>
          <w:kern w:val="28"/>
        </w:rPr>
        <w:t>к</w:t>
      </w:r>
      <w:r w:rsidR="00A811C1" w:rsidRPr="00A16690">
        <w:rPr>
          <w:rFonts w:ascii="Arial" w:hAnsi="Arial" w:cs="Arial"/>
          <w:color w:val="000000"/>
        </w:rPr>
        <w:t>омплексны</w:t>
      </w:r>
      <w:r w:rsidR="00A811C1">
        <w:rPr>
          <w:rFonts w:ascii="Arial" w:hAnsi="Arial" w:cs="Arial"/>
          <w:color w:val="000000"/>
        </w:rPr>
        <w:t>х</w:t>
      </w:r>
      <w:r w:rsidR="00A811C1" w:rsidRPr="00A16690">
        <w:rPr>
          <w:rFonts w:ascii="Arial" w:hAnsi="Arial" w:cs="Arial"/>
          <w:color w:val="000000"/>
        </w:rPr>
        <w:t xml:space="preserve"> гидродинамически</w:t>
      </w:r>
      <w:r w:rsidR="00A811C1">
        <w:rPr>
          <w:rFonts w:ascii="Arial" w:hAnsi="Arial" w:cs="Arial"/>
          <w:color w:val="000000"/>
        </w:rPr>
        <w:t>х</w:t>
      </w:r>
      <w:r w:rsidR="00A811C1" w:rsidRPr="00A16690">
        <w:rPr>
          <w:rFonts w:ascii="Arial" w:hAnsi="Arial" w:cs="Arial"/>
          <w:color w:val="000000"/>
        </w:rPr>
        <w:t xml:space="preserve"> исследовани</w:t>
      </w:r>
      <w:r w:rsidR="00A811C1">
        <w:rPr>
          <w:rFonts w:ascii="Arial" w:hAnsi="Arial" w:cs="Arial"/>
          <w:color w:val="000000"/>
        </w:rPr>
        <w:t>й</w:t>
      </w:r>
      <w:r w:rsidR="00A811C1" w:rsidRPr="00A16690">
        <w:rPr>
          <w:rFonts w:ascii="Arial" w:hAnsi="Arial" w:cs="Arial"/>
          <w:color w:val="000000"/>
        </w:rPr>
        <w:t xml:space="preserve"> скважин на </w:t>
      </w:r>
      <w:proofErr w:type="spellStart"/>
      <w:r w:rsidR="00A811C1" w:rsidRPr="00A16690">
        <w:rPr>
          <w:rFonts w:ascii="Arial" w:hAnsi="Arial" w:cs="Arial"/>
          <w:color w:val="000000"/>
        </w:rPr>
        <w:t>Куюмбинском</w:t>
      </w:r>
      <w:proofErr w:type="spellEnd"/>
      <w:r w:rsidR="00A811C1" w:rsidRPr="00A16690">
        <w:rPr>
          <w:rFonts w:ascii="Arial" w:hAnsi="Arial" w:cs="Arial"/>
          <w:color w:val="000000"/>
        </w:rPr>
        <w:t>, Терско-Камовском лицензионных участках</w:t>
      </w:r>
      <w:r w:rsidR="00A811C1">
        <w:rPr>
          <w:rFonts w:ascii="Arial" w:hAnsi="Arial" w:cs="Arial"/>
          <w:color w:val="000000"/>
        </w:rPr>
        <w:t>, лот №КНГ/231-2014</w:t>
      </w:r>
      <w:r w:rsidR="00390AED">
        <w:rPr>
          <w:rFonts w:ascii="Arial" w:hAnsi="Arial" w:cs="Arial"/>
          <w:kern w:val="28"/>
        </w:rPr>
        <w:t>:</w:t>
      </w:r>
    </w:p>
    <w:p w:rsidR="00A811C1" w:rsidRPr="00A811C1" w:rsidRDefault="00A811C1" w:rsidP="00A811C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811C1">
        <w:rPr>
          <w:rFonts w:ascii="Arial" w:hAnsi="Arial" w:cs="Arial"/>
        </w:rPr>
        <w:t>1. Читать абзац «Окончание приема оферт …» (стр.2 Извещения о проведения тендера) в следующей редакции:</w:t>
      </w:r>
    </w:p>
    <w:p w:rsidR="00A811C1" w:rsidRPr="00A811C1" w:rsidRDefault="00A811C1" w:rsidP="00A811C1">
      <w:pPr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A811C1">
        <w:rPr>
          <w:rFonts w:ascii="Arial" w:hAnsi="Arial" w:cs="Arial"/>
          <w:b/>
          <w:bCs/>
          <w:kern w:val="28"/>
        </w:rPr>
        <w:t>Окончание приема оферт – 14:00 (</w:t>
      </w:r>
      <w:r w:rsidR="00DD65FD">
        <w:rPr>
          <w:rFonts w:ascii="Arial" w:hAnsi="Arial" w:cs="Arial"/>
          <w:b/>
          <w:bCs/>
          <w:kern w:val="28"/>
        </w:rPr>
        <w:t>МСК</w:t>
      </w:r>
      <w:r w:rsidRPr="00A811C1">
        <w:rPr>
          <w:rFonts w:ascii="Arial" w:hAnsi="Arial" w:cs="Arial"/>
          <w:b/>
          <w:bCs/>
          <w:kern w:val="28"/>
        </w:rPr>
        <w:t>) «20» октября 2014 года.</w:t>
      </w:r>
    </w:p>
    <w:p w:rsidR="00A811C1" w:rsidRDefault="00A811C1" w:rsidP="00906C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811C1">
        <w:rPr>
          <w:rFonts w:ascii="Arial" w:hAnsi="Arial" w:cs="Arial"/>
        </w:rPr>
        <w:t>Участник закупки, подавший свою оферту в срок, установленный ПДО №КНГ/</w:t>
      </w:r>
      <w:r>
        <w:rPr>
          <w:rFonts w:ascii="Arial" w:hAnsi="Arial" w:cs="Arial"/>
        </w:rPr>
        <w:t>231-2014 от 26</w:t>
      </w:r>
      <w:r w:rsidRPr="00A811C1">
        <w:rPr>
          <w:rFonts w:ascii="Arial" w:hAnsi="Arial" w:cs="Arial"/>
        </w:rPr>
        <w:t xml:space="preserve">.09.2014 на </w:t>
      </w:r>
      <w:r w:rsidR="00906C8E" w:rsidRPr="00356DCF">
        <w:rPr>
          <w:rFonts w:ascii="Arial" w:hAnsi="Arial" w:cs="Arial"/>
          <w:kern w:val="28"/>
        </w:rPr>
        <w:t xml:space="preserve">оказание услуг </w:t>
      </w:r>
      <w:r w:rsidR="00906C8E">
        <w:rPr>
          <w:rFonts w:ascii="Arial" w:hAnsi="Arial" w:cs="Arial"/>
          <w:kern w:val="28"/>
        </w:rPr>
        <w:t>к</w:t>
      </w:r>
      <w:r w:rsidR="00906C8E" w:rsidRPr="00A16690">
        <w:rPr>
          <w:rFonts w:ascii="Arial" w:hAnsi="Arial" w:cs="Arial"/>
          <w:color w:val="000000"/>
        </w:rPr>
        <w:t>омплексны</w:t>
      </w:r>
      <w:r w:rsidR="00906C8E">
        <w:rPr>
          <w:rFonts w:ascii="Arial" w:hAnsi="Arial" w:cs="Arial"/>
          <w:color w:val="000000"/>
        </w:rPr>
        <w:t>х</w:t>
      </w:r>
      <w:r w:rsidR="00906C8E" w:rsidRPr="00A16690">
        <w:rPr>
          <w:rFonts w:ascii="Arial" w:hAnsi="Arial" w:cs="Arial"/>
          <w:color w:val="000000"/>
        </w:rPr>
        <w:t xml:space="preserve"> гидродинамически</w:t>
      </w:r>
      <w:r w:rsidR="00906C8E">
        <w:rPr>
          <w:rFonts w:ascii="Arial" w:hAnsi="Arial" w:cs="Arial"/>
          <w:color w:val="000000"/>
        </w:rPr>
        <w:t>х</w:t>
      </w:r>
      <w:r w:rsidR="00906C8E" w:rsidRPr="00A16690">
        <w:rPr>
          <w:rFonts w:ascii="Arial" w:hAnsi="Arial" w:cs="Arial"/>
          <w:color w:val="000000"/>
        </w:rPr>
        <w:t xml:space="preserve"> исследовани</w:t>
      </w:r>
      <w:r w:rsidR="00906C8E">
        <w:rPr>
          <w:rFonts w:ascii="Arial" w:hAnsi="Arial" w:cs="Arial"/>
          <w:color w:val="000000"/>
        </w:rPr>
        <w:t>й</w:t>
      </w:r>
      <w:r w:rsidR="00906C8E" w:rsidRPr="00A16690">
        <w:rPr>
          <w:rFonts w:ascii="Arial" w:hAnsi="Arial" w:cs="Arial"/>
          <w:color w:val="000000"/>
        </w:rPr>
        <w:t xml:space="preserve"> скважин на </w:t>
      </w:r>
      <w:proofErr w:type="spellStart"/>
      <w:r w:rsidR="00906C8E" w:rsidRPr="00A16690">
        <w:rPr>
          <w:rFonts w:ascii="Arial" w:hAnsi="Arial" w:cs="Arial"/>
          <w:color w:val="000000"/>
        </w:rPr>
        <w:t>Куюмбинском</w:t>
      </w:r>
      <w:proofErr w:type="spellEnd"/>
      <w:r w:rsidR="00906C8E" w:rsidRPr="00A16690">
        <w:rPr>
          <w:rFonts w:ascii="Arial" w:hAnsi="Arial" w:cs="Arial"/>
          <w:color w:val="000000"/>
        </w:rPr>
        <w:t>, Терско-Камовском лицензионных участках</w:t>
      </w:r>
      <w:r w:rsidR="00906C8E">
        <w:rPr>
          <w:rFonts w:ascii="Arial" w:hAnsi="Arial" w:cs="Arial"/>
          <w:color w:val="000000"/>
        </w:rPr>
        <w:t>, лот №КНГ/231-2014 имеет право:</w:t>
      </w:r>
    </w:p>
    <w:p w:rsidR="00906C8E" w:rsidRPr="002B1BD0" w:rsidRDefault="00906C8E" w:rsidP="00906C8E">
      <w:pPr>
        <w:pStyle w:val="a"/>
        <w:tabs>
          <w:tab w:val="left" w:pos="1418"/>
        </w:tabs>
        <w:spacing w:before="0"/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906C8E" w:rsidRPr="002B1BD0" w:rsidRDefault="00906C8E" w:rsidP="00906C8E">
      <w:pPr>
        <w:pStyle w:val="a"/>
        <w:tabs>
          <w:tab w:val="left" w:pos="1418"/>
        </w:tabs>
        <w:spacing w:before="0"/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906C8E" w:rsidRPr="002B1BD0" w:rsidRDefault="00906C8E" w:rsidP="00906C8E">
      <w:pPr>
        <w:pStyle w:val="a"/>
        <w:tabs>
          <w:tab w:val="left" w:pos="1418"/>
        </w:tabs>
        <w:spacing w:before="0"/>
        <w:ind w:left="1418" w:hanging="567"/>
      </w:pPr>
      <w:r w:rsidRPr="002B1BD0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06C8E" w:rsidRPr="002B1BD0" w:rsidRDefault="00906C8E" w:rsidP="00906C8E">
      <w:pPr>
        <w:pStyle w:val="a"/>
        <w:tabs>
          <w:tab w:val="left" w:pos="1418"/>
        </w:tabs>
        <w:spacing w:before="0"/>
        <w:ind w:left="1418" w:hanging="567"/>
      </w:pPr>
      <w:r w:rsidRPr="002B1BD0">
        <w:t>не отзывать поданную оферту и не изменять срок её действия.</w:t>
      </w:r>
    </w:p>
    <w:p w:rsidR="00906C8E" w:rsidRPr="00906C8E" w:rsidRDefault="00906C8E" w:rsidP="00906C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906C8E">
        <w:rPr>
          <w:rFonts w:ascii="Arial" w:hAnsi="Arial" w:cs="Arial"/>
          <w:color w:val="000000"/>
        </w:rPr>
        <w:t>2. Читать пункт 4.1.7 (Форма 8 проекта договора) в следующей редакции:</w:t>
      </w:r>
    </w:p>
    <w:p w:rsidR="00906C8E" w:rsidRPr="00906C8E" w:rsidRDefault="00906C8E" w:rsidP="00906C8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906C8E">
        <w:rPr>
          <w:rFonts w:ascii="Arial" w:hAnsi="Arial" w:cs="Arial"/>
        </w:rPr>
        <w:t>Исполнитель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906C8E" w:rsidRPr="00906C8E" w:rsidRDefault="00906C8E" w:rsidP="00906C8E">
      <w:pPr>
        <w:tabs>
          <w:tab w:val="left" w:pos="567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906C8E">
        <w:rPr>
          <w:rFonts w:ascii="Arial" w:hAnsi="Arial" w:cs="Arial"/>
        </w:rPr>
        <w:t>- смерть в результате несчастного случая;</w:t>
      </w:r>
    </w:p>
    <w:p w:rsidR="00906C8E" w:rsidRPr="00906C8E" w:rsidRDefault="00906C8E" w:rsidP="00906C8E">
      <w:pPr>
        <w:tabs>
          <w:tab w:val="left" w:pos="567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906C8E">
        <w:rPr>
          <w:rFonts w:ascii="Arial" w:hAnsi="Arial" w:cs="Arial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906C8E" w:rsidRPr="00906C8E" w:rsidRDefault="00906C8E" w:rsidP="00906C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906C8E">
        <w:rPr>
          <w:rFonts w:ascii="Arial" w:hAnsi="Arial" w:cs="Arial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  <w:r>
        <w:rPr>
          <w:rFonts w:ascii="Arial" w:hAnsi="Arial" w:cs="Arial"/>
        </w:rPr>
        <w:t>»</w:t>
      </w:r>
    </w:p>
    <w:p w:rsidR="00906C8E" w:rsidRDefault="00906C8E" w:rsidP="00906C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3. </w:t>
      </w:r>
      <w:r w:rsidR="000C09C1">
        <w:rPr>
          <w:rFonts w:ascii="Arial" w:hAnsi="Arial" w:cs="Arial"/>
          <w:kern w:val="28"/>
        </w:rPr>
        <w:t>В раздел 4 (Форма 8 проекта договора) включить</w:t>
      </w:r>
      <w:r>
        <w:rPr>
          <w:rFonts w:ascii="Arial" w:hAnsi="Arial" w:cs="Arial"/>
          <w:kern w:val="28"/>
        </w:rPr>
        <w:t xml:space="preserve"> пункт </w:t>
      </w:r>
      <w:proofErr w:type="gramStart"/>
      <w:r>
        <w:rPr>
          <w:rFonts w:ascii="Arial" w:hAnsi="Arial" w:cs="Arial"/>
          <w:kern w:val="28"/>
        </w:rPr>
        <w:t>4.1.8  в</w:t>
      </w:r>
      <w:proofErr w:type="gramEnd"/>
      <w:r>
        <w:rPr>
          <w:rFonts w:ascii="Arial" w:hAnsi="Arial" w:cs="Arial"/>
          <w:kern w:val="28"/>
        </w:rPr>
        <w:t xml:space="preserve"> следующей редакции:</w:t>
      </w:r>
    </w:p>
    <w:p w:rsidR="00906C8E" w:rsidRP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«</w:t>
      </w:r>
      <w:r w:rsidRPr="000C09C1">
        <w:rPr>
          <w:rFonts w:ascii="Arial" w:hAnsi="Arial" w:cs="Arial"/>
        </w:rPr>
        <w:t>Исполнитель обязуется оплатить по факту услуги связи (спутниковой, сотовой) предоставляемой Заказчиком.</w:t>
      </w:r>
      <w:r>
        <w:rPr>
          <w:rFonts w:ascii="Arial" w:hAnsi="Arial" w:cs="Arial"/>
        </w:rPr>
        <w:t>»</w:t>
      </w:r>
    </w:p>
    <w:p w:rsidR="00906C8E" w:rsidRP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0C09C1">
        <w:rPr>
          <w:rFonts w:ascii="Arial" w:hAnsi="Arial" w:cs="Arial"/>
          <w:kern w:val="28"/>
        </w:rPr>
        <w:t xml:space="preserve">4. Читать пункт 5.3 </w:t>
      </w:r>
      <w:r w:rsidRPr="00906C8E">
        <w:rPr>
          <w:rFonts w:ascii="Arial" w:hAnsi="Arial" w:cs="Arial"/>
          <w:color w:val="000000"/>
        </w:rPr>
        <w:t>(Форма 8 проекта договора)</w:t>
      </w:r>
      <w:r>
        <w:rPr>
          <w:rFonts w:ascii="Arial" w:hAnsi="Arial" w:cs="Arial"/>
          <w:color w:val="000000"/>
        </w:rPr>
        <w:t xml:space="preserve"> </w:t>
      </w:r>
      <w:r w:rsidRPr="000C09C1">
        <w:rPr>
          <w:rFonts w:ascii="Arial" w:hAnsi="Arial" w:cs="Arial"/>
          <w:kern w:val="28"/>
        </w:rPr>
        <w:t>в следующей редакции:</w:t>
      </w:r>
    </w:p>
    <w:p w:rsid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0C09C1">
        <w:rPr>
          <w:rFonts w:ascii="Arial" w:hAnsi="Arial" w:cs="Arial"/>
        </w:rPr>
        <w:t xml:space="preserve">Датой исполнения обязательств по настоящему Договору по отдельным этапам Работ является </w:t>
      </w:r>
      <w:r w:rsidRPr="000C09C1">
        <w:rPr>
          <w:rFonts w:ascii="Arial" w:hAnsi="Arial" w:cs="Arial"/>
        </w:rPr>
        <w:lastRenderedPageBreak/>
        <w:t>дата подписания Заказчиком актов сдачи-приемки этапов Работ, которые является основанием для закрытия этих этапов и предоставления счета-фактуры, оформляемого с положением п. 5, 6 ст. 169 НК РФ.</w:t>
      </w:r>
      <w:r>
        <w:rPr>
          <w:rFonts w:ascii="Arial" w:hAnsi="Arial" w:cs="Arial"/>
        </w:rPr>
        <w:t>»</w:t>
      </w:r>
    </w:p>
    <w:p w:rsidR="000C09C1" w:rsidRP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C09C1">
        <w:rPr>
          <w:rFonts w:ascii="Arial" w:hAnsi="Arial" w:cs="Arial"/>
        </w:rPr>
        <w:tab/>
        <w:t xml:space="preserve">5. Читать пункт 5.4 </w:t>
      </w:r>
      <w:r w:rsidRPr="000C09C1">
        <w:rPr>
          <w:rFonts w:ascii="Arial" w:hAnsi="Arial" w:cs="Arial"/>
          <w:color w:val="000000"/>
        </w:rPr>
        <w:t>(Форма 8 проекта договора) в следующей редакции:</w:t>
      </w:r>
    </w:p>
    <w:p w:rsid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0C09C1">
        <w:rPr>
          <w:rFonts w:ascii="Arial" w:hAnsi="Arial" w:cs="Arial"/>
        </w:rPr>
        <w:t>Датой исполнения обязательств по Договору в целом считается дата подписания Заказчиком акта сдачи-приемки работ по Договору в целом, при условии выполнения обязательств по всем этапам Работ, указанным в Календарном плане (Приложение №2) и предоставления счета-фактуры, оформляемого с положением п. 5, 6 ст. 169 НК РФ.</w:t>
      </w:r>
      <w:r>
        <w:rPr>
          <w:rFonts w:ascii="Arial" w:hAnsi="Arial" w:cs="Arial"/>
        </w:rPr>
        <w:t>»</w:t>
      </w:r>
    </w:p>
    <w:p w:rsid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  <w:t xml:space="preserve">6. Читать пункт 5.5 </w:t>
      </w:r>
      <w:r w:rsidRPr="000C09C1">
        <w:rPr>
          <w:rFonts w:ascii="Arial" w:hAnsi="Arial" w:cs="Arial"/>
          <w:color w:val="000000"/>
        </w:rPr>
        <w:t>(Форма 8 проекта договора) в следующей редакции:</w:t>
      </w:r>
    </w:p>
    <w:p w:rsidR="000C09C1" w:rsidRDefault="000C09C1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0C09C1">
        <w:rPr>
          <w:rFonts w:ascii="Arial" w:hAnsi="Arial" w:cs="Arial"/>
        </w:rPr>
        <w:t>Заказчик в течение 3-х дней со дня получения акта сдачи-приемки Работ и отчетных документов, обязан направить Исполнителю подписанный акт сдачи-приемки или мотивированный отказ от приемки Работ, при этом сторонами составляется двусторонний акт с перечнем необходимых доработок и сроков их выполнения. Результат работ считается принятым Заказчиком и подлежащим оплате, только в случае подписания Заказчиком акта сдачи-приемки Работ.</w:t>
      </w:r>
      <w:r>
        <w:rPr>
          <w:rFonts w:ascii="Arial" w:hAnsi="Arial" w:cs="Arial"/>
        </w:rPr>
        <w:t>»</w:t>
      </w:r>
    </w:p>
    <w:p w:rsidR="00843CA4" w:rsidRDefault="00843CA4" w:rsidP="000C09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  <w:t xml:space="preserve">7. Читать пункт 9.5 </w:t>
      </w:r>
      <w:r w:rsidRPr="000C09C1">
        <w:rPr>
          <w:rFonts w:ascii="Arial" w:hAnsi="Arial" w:cs="Arial"/>
          <w:color w:val="000000"/>
        </w:rPr>
        <w:t>(Форма 8 проекта договора) в следующей редакции:</w:t>
      </w:r>
    </w:p>
    <w:p w:rsidR="00843CA4" w:rsidRPr="00843CA4" w:rsidRDefault="00843CA4" w:rsidP="00843CA4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843CA4">
        <w:rPr>
          <w:rFonts w:ascii="Arial" w:hAnsi="Arial" w:cs="Arial"/>
          <w:color w:val="000000"/>
        </w:rPr>
        <w:t>«</w:t>
      </w:r>
      <w:r w:rsidRPr="00843CA4">
        <w:rPr>
          <w:rFonts w:ascii="Arial" w:hAnsi="Arial" w:cs="Arial"/>
        </w:rPr>
        <w:t>Заказчик вправе потребовать от Исполнителя уплаты штрафа в размере 100 000 руб.  каждый раз при выявлении факта невыполнения им обязанности, предусмотренной п. 4.1.7. настоящего договора, в течении всего срока его действия и 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843CA4" w:rsidRPr="00843CA4" w:rsidRDefault="00843CA4" w:rsidP="00843C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43CA4">
        <w:rPr>
          <w:rFonts w:ascii="Arial" w:hAnsi="Arial" w:cs="Arial"/>
        </w:rPr>
        <w:t>Факт неисполнения Исполнителем (ненадлежащего исполнения) обязанности, предусмотренной п.4.1.7.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предоставлении.</w:t>
      </w:r>
      <w:r>
        <w:rPr>
          <w:rFonts w:ascii="Arial" w:hAnsi="Arial" w:cs="Arial"/>
        </w:rPr>
        <w:t>»</w:t>
      </w:r>
    </w:p>
    <w:p w:rsidR="00AB3871" w:rsidRDefault="00AB3871" w:rsidP="00ED007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28"/>
        </w:rPr>
      </w:pPr>
    </w:p>
    <w:p w:rsidR="00D21C5B" w:rsidRPr="000C09C1" w:rsidRDefault="00D21C5B" w:rsidP="00ED007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28"/>
        </w:rPr>
      </w:pPr>
    </w:p>
    <w:p w:rsidR="00AB3871" w:rsidRPr="00356DCF" w:rsidRDefault="00AB3871" w:rsidP="00ED007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Дире</w:t>
      </w:r>
      <w:r w:rsidR="000C09C1">
        <w:rPr>
          <w:rFonts w:ascii="Arial" w:hAnsi="Arial" w:cs="Arial"/>
          <w:kern w:val="28"/>
        </w:rPr>
        <w:t>ктор департамента закупки услуг</w:t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</w:p>
    <w:p w:rsidR="00AB3871" w:rsidRPr="00356DCF" w:rsidRDefault="00AB3871" w:rsidP="00ED007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kern w:val="28"/>
        </w:rPr>
      </w:pPr>
    </w:p>
    <w:p w:rsidR="003F01F4" w:rsidRPr="006D5FEF" w:rsidRDefault="00AB3871" w:rsidP="006D5FE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28"/>
        </w:rPr>
      </w:pPr>
      <w:r w:rsidRPr="00356DCF">
        <w:rPr>
          <w:rFonts w:ascii="Arial" w:hAnsi="Arial" w:cs="Arial"/>
          <w:kern w:val="28"/>
        </w:rPr>
        <w:t>Руководитель Тендерного комитета</w:t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  <w:r w:rsidR="000C09C1">
        <w:rPr>
          <w:rFonts w:ascii="Arial" w:hAnsi="Arial" w:cs="Arial"/>
          <w:kern w:val="28"/>
        </w:rPr>
        <w:tab/>
      </w:r>
    </w:p>
    <w:sectPr w:rsidR="003F01F4" w:rsidRPr="006D5FEF" w:rsidSect="001370E9"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BA" w:rsidRDefault="000364BA" w:rsidP="001370E9">
      <w:pPr>
        <w:spacing w:after="0" w:line="240" w:lineRule="auto"/>
      </w:pPr>
      <w:r>
        <w:separator/>
      </w:r>
    </w:p>
  </w:endnote>
  <w:endnote w:type="continuationSeparator" w:id="0">
    <w:p w:rsidR="000364BA" w:rsidRDefault="000364BA" w:rsidP="00137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7278625"/>
      <w:docPartObj>
        <w:docPartGallery w:val="Page Numbers (Bottom of Page)"/>
        <w:docPartUnique/>
      </w:docPartObj>
    </w:sdtPr>
    <w:sdtEndPr/>
    <w:sdtContent>
      <w:p w:rsidR="001370E9" w:rsidRDefault="001370E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41E">
          <w:rPr>
            <w:noProof/>
          </w:rPr>
          <w:t>2</w:t>
        </w:r>
        <w:r>
          <w:fldChar w:fldCharType="end"/>
        </w:r>
      </w:p>
    </w:sdtContent>
  </w:sdt>
  <w:p w:rsidR="001370E9" w:rsidRDefault="001370E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BA" w:rsidRDefault="000364BA" w:rsidP="001370E9">
      <w:pPr>
        <w:spacing w:after="0" w:line="240" w:lineRule="auto"/>
      </w:pPr>
      <w:r>
        <w:separator/>
      </w:r>
    </w:p>
  </w:footnote>
  <w:footnote w:type="continuationSeparator" w:id="0">
    <w:p w:rsidR="000364BA" w:rsidRDefault="000364BA" w:rsidP="00137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274F9"/>
    <w:rsid w:val="000364BA"/>
    <w:rsid w:val="00052E9E"/>
    <w:rsid w:val="00061E28"/>
    <w:rsid w:val="000C09C1"/>
    <w:rsid w:val="00103DE2"/>
    <w:rsid w:val="001370E9"/>
    <w:rsid w:val="00162AAF"/>
    <w:rsid w:val="001645A5"/>
    <w:rsid w:val="001E5E7A"/>
    <w:rsid w:val="001F3BA6"/>
    <w:rsid w:val="00207254"/>
    <w:rsid w:val="0021639A"/>
    <w:rsid w:val="00224CFD"/>
    <w:rsid w:val="002412AF"/>
    <w:rsid w:val="002464BD"/>
    <w:rsid w:val="00262EFB"/>
    <w:rsid w:val="002829C6"/>
    <w:rsid w:val="002A1C50"/>
    <w:rsid w:val="002F47F1"/>
    <w:rsid w:val="00333C7A"/>
    <w:rsid w:val="00362004"/>
    <w:rsid w:val="00364A4C"/>
    <w:rsid w:val="00390AED"/>
    <w:rsid w:val="003E3BA2"/>
    <w:rsid w:val="003F01F4"/>
    <w:rsid w:val="00404716"/>
    <w:rsid w:val="00461271"/>
    <w:rsid w:val="004851AF"/>
    <w:rsid w:val="004A218F"/>
    <w:rsid w:val="004E7184"/>
    <w:rsid w:val="00514C8E"/>
    <w:rsid w:val="00554860"/>
    <w:rsid w:val="00577534"/>
    <w:rsid w:val="005D3294"/>
    <w:rsid w:val="005F152A"/>
    <w:rsid w:val="006033E7"/>
    <w:rsid w:val="006154BD"/>
    <w:rsid w:val="0066007E"/>
    <w:rsid w:val="00672BAB"/>
    <w:rsid w:val="0069476E"/>
    <w:rsid w:val="0069543C"/>
    <w:rsid w:val="00696E89"/>
    <w:rsid w:val="006D42A8"/>
    <w:rsid w:val="006D5FEF"/>
    <w:rsid w:val="006E3101"/>
    <w:rsid w:val="00720C8C"/>
    <w:rsid w:val="00755BB0"/>
    <w:rsid w:val="0075739D"/>
    <w:rsid w:val="00761F74"/>
    <w:rsid w:val="00765450"/>
    <w:rsid w:val="007751B7"/>
    <w:rsid w:val="007F6673"/>
    <w:rsid w:val="0082389C"/>
    <w:rsid w:val="00843CA4"/>
    <w:rsid w:val="008959BE"/>
    <w:rsid w:val="00906C8E"/>
    <w:rsid w:val="00950C59"/>
    <w:rsid w:val="009A446C"/>
    <w:rsid w:val="009E255F"/>
    <w:rsid w:val="00A05B82"/>
    <w:rsid w:val="00A758E8"/>
    <w:rsid w:val="00A76799"/>
    <w:rsid w:val="00A811C1"/>
    <w:rsid w:val="00AB3871"/>
    <w:rsid w:val="00AD6C44"/>
    <w:rsid w:val="00B01C49"/>
    <w:rsid w:val="00B17856"/>
    <w:rsid w:val="00B56446"/>
    <w:rsid w:val="00B57360"/>
    <w:rsid w:val="00B76255"/>
    <w:rsid w:val="00BB0F2F"/>
    <w:rsid w:val="00BE641E"/>
    <w:rsid w:val="00C37C1C"/>
    <w:rsid w:val="00C56FFF"/>
    <w:rsid w:val="00CD3C43"/>
    <w:rsid w:val="00CF40ED"/>
    <w:rsid w:val="00D21C5B"/>
    <w:rsid w:val="00D833D2"/>
    <w:rsid w:val="00D96CA4"/>
    <w:rsid w:val="00DC63A2"/>
    <w:rsid w:val="00DC7156"/>
    <w:rsid w:val="00DD65FD"/>
    <w:rsid w:val="00DE031E"/>
    <w:rsid w:val="00E02F55"/>
    <w:rsid w:val="00E12C48"/>
    <w:rsid w:val="00E62B00"/>
    <w:rsid w:val="00E72362"/>
    <w:rsid w:val="00E74E2B"/>
    <w:rsid w:val="00EB1BEA"/>
    <w:rsid w:val="00ED007D"/>
    <w:rsid w:val="00F10E96"/>
    <w:rsid w:val="00F32447"/>
    <w:rsid w:val="00F51621"/>
    <w:rsid w:val="00F5255D"/>
    <w:rsid w:val="00F91685"/>
    <w:rsid w:val="00FC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906C8E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906C8E"/>
    <w:rPr>
      <w:rFonts w:ascii="Arial" w:eastAsia="Times New Roman" w:hAnsi="Arial" w:cs="Arial"/>
      <w:lang w:eastAsia="ru-RU"/>
    </w:rPr>
  </w:style>
  <w:style w:type="paragraph" w:styleId="ab">
    <w:name w:val="header"/>
    <w:basedOn w:val="a0"/>
    <w:link w:val="ac"/>
    <w:uiPriority w:val="99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1370E9"/>
  </w:style>
  <w:style w:type="paragraph" w:styleId="ad">
    <w:name w:val="footer"/>
    <w:basedOn w:val="a0"/>
    <w:link w:val="ae"/>
    <w:uiPriority w:val="99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37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lavneft-k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BC892-4921-4048-BA30-3D8D94F0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14</cp:revision>
  <cp:lastPrinted>2014-10-08T06:28:00Z</cp:lastPrinted>
  <dcterms:created xsi:type="dcterms:W3CDTF">2014-09-03T09:48:00Z</dcterms:created>
  <dcterms:modified xsi:type="dcterms:W3CDTF">2014-10-08T06:48:00Z</dcterms:modified>
</cp:coreProperties>
</file>